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AB" w:rsidRPr="00E103AB" w:rsidRDefault="00E103AB" w:rsidP="00E103AB">
      <w:pPr>
        <w:jc w:val="both"/>
        <w:rPr>
          <w:color w:val="A6A6A6"/>
        </w:rPr>
      </w:pPr>
      <w:r>
        <w:t>Na temelju čl.</w:t>
      </w:r>
      <w:r w:rsidRPr="00353296">
        <w:t xml:space="preserve"> 2</w:t>
      </w:r>
      <w:r>
        <w:t xml:space="preserve">5., 26., 27., 28. i 30. </w:t>
      </w:r>
      <w:r w:rsidRPr="00353296">
        <w:t xml:space="preserve"> </w:t>
      </w:r>
      <w:r>
        <w:t xml:space="preserve">Zakona o provedbi opće uredbe o zaštiti podataka (NN br. 42/18), u svezi s Općom uredbom o zaštiti podataka – Uredba (EU) 2016/679; </w:t>
      </w:r>
      <w:r w:rsidRPr="00353296">
        <w:t>čl. 26. i 27.</w:t>
      </w:r>
      <w:r>
        <w:t xml:space="preserve"> Zakona o radu (NN</w:t>
      </w:r>
      <w:r w:rsidRPr="00353296">
        <w:t xml:space="preserve"> br. 93/14</w:t>
      </w:r>
      <w:r>
        <w:t xml:space="preserve">, 127/17), te </w:t>
      </w:r>
      <w:r w:rsidRPr="00353296">
        <w:t>čl. 43. Zakona o zaštiti na radu (N</w:t>
      </w:r>
      <w:r>
        <w:t xml:space="preserve">N br. 71/14, 118/14, </w:t>
      </w:r>
      <w:r w:rsidRPr="00353296">
        <w:t>154/14</w:t>
      </w:r>
      <w:r>
        <w:t>, 94/18 i 96/18</w:t>
      </w:r>
      <w:r w:rsidR="00993BC9">
        <w:t>), Srednja škola Biograd na Moru</w:t>
      </w:r>
      <w:r>
        <w:t>,</w:t>
      </w:r>
      <w:r w:rsidRPr="00353296">
        <w:t xml:space="preserve"> (dalje u tekstu: Škola), </w:t>
      </w:r>
      <w:r>
        <w:t>na sjed</w:t>
      </w:r>
      <w:r w:rsidR="00D704A2">
        <w:t xml:space="preserve">nici Školskog odbora održanoj </w:t>
      </w:r>
      <w:r w:rsidR="007E074B">
        <w:t xml:space="preserve"> 20. veljače 2020</w:t>
      </w:r>
      <w:r>
        <w:t>. godine, donosi ovaj:</w:t>
      </w:r>
    </w:p>
    <w:p w:rsidR="003A210C" w:rsidRDefault="003A210C">
      <w:pPr>
        <w:pStyle w:val="Podnoje"/>
        <w:tabs>
          <w:tab w:val="left" w:pos="708"/>
        </w:tabs>
        <w:rPr>
          <w:rFonts w:ascii="Times New Roman" w:hAnsi="Times New Roman"/>
          <w:szCs w:val="24"/>
          <w:lang w:val="hr-HR"/>
        </w:rPr>
      </w:pPr>
    </w:p>
    <w:p w:rsidR="00E103AB" w:rsidRPr="00353296" w:rsidRDefault="00E103AB">
      <w:pPr>
        <w:pStyle w:val="Podnoje"/>
        <w:tabs>
          <w:tab w:val="left" w:pos="708"/>
        </w:tabs>
        <w:rPr>
          <w:rFonts w:ascii="Times New Roman" w:hAnsi="Times New Roman"/>
          <w:szCs w:val="24"/>
          <w:lang w:val="hr-HR"/>
        </w:rPr>
      </w:pPr>
    </w:p>
    <w:p w:rsidR="00B72557" w:rsidRPr="00726DF9" w:rsidRDefault="00726DF9">
      <w:pPr>
        <w:pStyle w:val="Naslov3"/>
        <w:rPr>
          <w:rFonts w:ascii="Times New Roman" w:hAnsi="Times New Roman"/>
          <w:sz w:val="28"/>
          <w:szCs w:val="28"/>
          <w:lang w:val="hr-HR"/>
        </w:rPr>
      </w:pPr>
      <w:r w:rsidRPr="00726DF9">
        <w:rPr>
          <w:rFonts w:ascii="Times New Roman" w:hAnsi="Times New Roman"/>
          <w:sz w:val="28"/>
          <w:szCs w:val="28"/>
          <w:lang w:val="hr-HR"/>
        </w:rPr>
        <w:t>PRAVILNIK</w:t>
      </w:r>
    </w:p>
    <w:p w:rsidR="00726DF9" w:rsidRDefault="00610E81">
      <w:pPr>
        <w:pStyle w:val="Naslov3"/>
        <w:rPr>
          <w:rFonts w:ascii="Times New Roman" w:eastAsia="Arial Unicode MS" w:hAnsi="Times New Roman"/>
          <w:szCs w:val="24"/>
          <w:lang w:val="hr-HR"/>
        </w:rPr>
      </w:pPr>
      <w:r>
        <w:rPr>
          <w:rFonts w:ascii="Times New Roman" w:eastAsia="Arial Unicode MS" w:hAnsi="Times New Roman"/>
          <w:szCs w:val="24"/>
          <w:lang w:val="hr-HR"/>
        </w:rPr>
        <w:t>O KORIŠTENJU VIDEO NADZORA</w:t>
      </w:r>
    </w:p>
    <w:p w:rsidR="003A210C" w:rsidRPr="00353296" w:rsidRDefault="00993BC9">
      <w:pPr>
        <w:pStyle w:val="Naslov3"/>
        <w:rPr>
          <w:rFonts w:ascii="Times New Roman" w:eastAsia="Arial Unicode MS" w:hAnsi="Times New Roman"/>
          <w:szCs w:val="24"/>
          <w:lang w:val="hr-HR"/>
        </w:rPr>
      </w:pPr>
      <w:r>
        <w:rPr>
          <w:rFonts w:ascii="Times New Roman" w:eastAsia="Arial Unicode MS" w:hAnsi="Times New Roman"/>
          <w:szCs w:val="24"/>
          <w:lang w:val="hr-HR"/>
        </w:rPr>
        <w:t>U SREDNJOJ ŠKOLI BIOGRAD NA MORU</w:t>
      </w:r>
    </w:p>
    <w:p w:rsidR="00E103AB" w:rsidRPr="00353296" w:rsidRDefault="00E103AB">
      <w:pPr>
        <w:rPr>
          <w:b/>
        </w:rPr>
      </w:pPr>
    </w:p>
    <w:p w:rsidR="003A210C" w:rsidRPr="00353296" w:rsidRDefault="00196C10">
      <w:pPr>
        <w:pStyle w:val="Naslov3"/>
        <w:rPr>
          <w:rFonts w:ascii="Times New Roman" w:eastAsia="Arial Unicode MS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I. UVODNE</w:t>
      </w:r>
      <w:r w:rsidR="003A210C" w:rsidRPr="00353296">
        <w:rPr>
          <w:rFonts w:ascii="Times New Roman" w:hAnsi="Times New Roman"/>
          <w:szCs w:val="24"/>
          <w:lang w:val="hr-HR"/>
        </w:rPr>
        <w:t xml:space="preserve"> ODREDBE</w:t>
      </w:r>
    </w:p>
    <w:p w:rsidR="003A210C" w:rsidRPr="00353296" w:rsidRDefault="003A210C">
      <w:pPr>
        <w:rPr>
          <w:b/>
        </w:rPr>
      </w:pPr>
    </w:p>
    <w:p w:rsidR="003A210C" w:rsidRPr="00353296" w:rsidRDefault="003A210C">
      <w:pPr>
        <w:jc w:val="center"/>
      </w:pPr>
      <w:r w:rsidRPr="00353296">
        <w:t>Članak 1.</w:t>
      </w:r>
    </w:p>
    <w:p w:rsidR="003A210C" w:rsidRPr="00353296" w:rsidRDefault="003A210C"/>
    <w:p w:rsidR="00B72557" w:rsidRPr="00353296" w:rsidRDefault="003A210C">
      <w:pPr>
        <w:jc w:val="both"/>
      </w:pPr>
      <w:r w:rsidRPr="00353296">
        <w:t xml:space="preserve">Ovim </w:t>
      </w:r>
      <w:r w:rsidR="006B1DC4">
        <w:t>Pravilnikom</w:t>
      </w:r>
      <w:r w:rsidR="00B72557" w:rsidRPr="00353296">
        <w:t xml:space="preserve"> o </w:t>
      </w:r>
      <w:r w:rsidR="00610E81">
        <w:t>korištenju video nadzornog sustava</w:t>
      </w:r>
      <w:r w:rsidRPr="00353296">
        <w:t xml:space="preserve"> (dalje u tekstu: </w:t>
      </w:r>
      <w:r w:rsidR="006B1DC4">
        <w:t>Pravilnik</w:t>
      </w:r>
      <w:r w:rsidR="00B72557" w:rsidRPr="00353296">
        <w:t>) uređuje</w:t>
      </w:r>
      <w:r w:rsidRPr="00353296">
        <w:t xml:space="preserve"> se</w:t>
      </w:r>
      <w:r w:rsidR="00B72557" w:rsidRPr="00353296">
        <w:t>:</w:t>
      </w:r>
    </w:p>
    <w:p w:rsidR="00B72557" w:rsidRPr="00353296" w:rsidRDefault="00B72557">
      <w:pPr>
        <w:jc w:val="both"/>
      </w:pPr>
    </w:p>
    <w:p w:rsidR="00B72557" w:rsidRPr="00353296" w:rsidRDefault="00B72557" w:rsidP="00B72557">
      <w:pPr>
        <w:numPr>
          <w:ilvl w:val="0"/>
          <w:numId w:val="14"/>
        </w:numPr>
        <w:jc w:val="both"/>
      </w:pPr>
      <w:r w:rsidRPr="00353296">
        <w:t xml:space="preserve">svrha obrade </w:t>
      </w:r>
      <w:r w:rsidR="00AE1495" w:rsidRPr="00353296">
        <w:t>osobnih podataka video nadzorom</w:t>
      </w:r>
      <w:r w:rsidR="0019044D">
        <w:t>,</w:t>
      </w:r>
    </w:p>
    <w:p w:rsidR="00B72557" w:rsidRPr="00353296" w:rsidRDefault="00B72557" w:rsidP="00B72557">
      <w:pPr>
        <w:numPr>
          <w:ilvl w:val="0"/>
          <w:numId w:val="14"/>
        </w:numPr>
        <w:jc w:val="both"/>
      </w:pPr>
      <w:r w:rsidRPr="00353296">
        <w:t>prostor</w:t>
      </w:r>
      <w:r w:rsidR="0049636C" w:rsidRPr="00353296">
        <w:t>i</w:t>
      </w:r>
      <w:r w:rsidRPr="00353296">
        <w:t xml:space="preserve"> k</w:t>
      </w:r>
      <w:r w:rsidR="0049636C" w:rsidRPr="00353296">
        <w:t>oji su</w:t>
      </w:r>
      <w:r w:rsidR="00AE1495" w:rsidRPr="00353296">
        <w:t xml:space="preserve"> obuhvaćen</w:t>
      </w:r>
      <w:r w:rsidR="0049636C" w:rsidRPr="00353296">
        <w:t>i</w:t>
      </w:r>
      <w:r w:rsidR="00AE1495" w:rsidRPr="00353296">
        <w:t xml:space="preserve"> video nadzorom</w:t>
      </w:r>
      <w:r w:rsidR="0019044D">
        <w:t>,</w:t>
      </w:r>
    </w:p>
    <w:p w:rsidR="00B72557" w:rsidRPr="00353296" w:rsidRDefault="00B72557" w:rsidP="00B72557">
      <w:pPr>
        <w:numPr>
          <w:ilvl w:val="0"/>
          <w:numId w:val="14"/>
        </w:numPr>
        <w:jc w:val="both"/>
      </w:pPr>
      <w:r w:rsidRPr="00353296">
        <w:t>osobe koje imaju pravo pristupa video snimk</w:t>
      </w:r>
      <w:r w:rsidR="00AE1495" w:rsidRPr="00353296">
        <w:t>ama</w:t>
      </w:r>
      <w:r w:rsidR="0019044D">
        <w:t>,</w:t>
      </w:r>
    </w:p>
    <w:p w:rsidR="00486038" w:rsidRPr="00353296" w:rsidRDefault="00486038" w:rsidP="00B72557">
      <w:pPr>
        <w:numPr>
          <w:ilvl w:val="0"/>
          <w:numId w:val="14"/>
        </w:numPr>
        <w:jc w:val="both"/>
      </w:pPr>
      <w:r w:rsidRPr="00353296">
        <w:t>davanje izjave o povjerljivosti</w:t>
      </w:r>
      <w:r w:rsidR="0019044D">
        <w:t>,</w:t>
      </w:r>
    </w:p>
    <w:p w:rsidR="00B72557" w:rsidRPr="00353296" w:rsidRDefault="00C1597E" w:rsidP="00B72557">
      <w:pPr>
        <w:numPr>
          <w:ilvl w:val="0"/>
          <w:numId w:val="14"/>
        </w:numPr>
        <w:jc w:val="both"/>
      </w:pPr>
      <w:r>
        <w:t>drugi kori</w:t>
      </w:r>
      <w:r w:rsidR="00B72557" w:rsidRPr="00353296">
        <w:t>snici koji imaju pravo uvida u prikupljene osobne podatke</w:t>
      </w:r>
      <w:r w:rsidR="00AE1495" w:rsidRPr="00353296">
        <w:t>, te</w:t>
      </w:r>
      <w:r w:rsidR="00B72557" w:rsidRPr="00353296">
        <w:t xml:space="preserve"> </w:t>
      </w:r>
    </w:p>
    <w:p w:rsidR="00AE1495" w:rsidRPr="00353296" w:rsidRDefault="00AE1495" w:rsidP="00B72557">
      <w:pPr>
        <w:numPr>
          <w:ilvl w:val="0"/>
          <w:numId w:val="14"/>
        </w:numPr>
        <w:jc w:val="both"/>
      </w:pPr>
      <w:r w:rsidRPr="00353296">
        <w:t>rok čuvanja video snimki na kojima se nalaze osobni podaci.</w:t>
      </w:r>
    </w:p>
    <w:p w:rsidR="00AE1495" w:rsidRPr="00353296" w:rsidRDefault="00AE1495" w:rsidP="00AE1495">
      <w:pPr>
        <w:jc w:val="both"/>
      </w:pPr>
    </w:p>
    <w:p w:rsidR="00AE1495" w:rsidRPr="00353296" w:rsidRDefault="00AE1495" w:rsidP="00AE1495">
      <w:pPr>
        <w:jc w:val="center"/>
      </w:pPr>
      <w:r w:rsidRPr="00353296">
        <w:t>Članak 2.</w:t>
      </w:r>
    </w:p>
    <w:p w:rsidR="00AE1495" w:rsidRPr="00353296" w:rsidRDefault="00AE1495" w:rsidP="00AE1495">
      <w:pPr>
        <w:jc w:val="both"/>
      </w:pPr>
    </w:p>
    <w:p w:rsidR="00AE1495" w:rsidRPr="00353296" w:rsidRDefault="00C209D1" w:rsidP="00AE1495">
      <w:pPr>
        <w:jc w:val="both"/>
      </w:pPr>
      <w:r w:rsidRPr="00353296">
        <w:t>Škola</w:t>
      </w:r>
      <w:r w:rsidR="00AE1495" w:rsidRPr="00353296">
        <w:t xml:space="preserve"> svoj nadzorni sustav koristi kao sredstvo zaštite na radu, pa se nadzorni uređaji koriste radi kontrole ulazaka i izlazaka iz radnih prostorija i prostora te rad</w:t>
      </w:r>
      <w:r w:rsidRPr="00353296">
        <w:t>i smanjenja izloženosti radnika, djece i os</w:t>
      </w:r>
      <w:r w:rsidR="00C1597E">
        <w:t>t</w:t>
      </w:r>
      <w:r w:rsidRPr="00353296">
        <w:t xml:space="preserve">alih trećih osoba </w:t>
      </w:r>
      <w:r w:rsidR="001677E4" w:rsidRPr="00353296">
        <w:t>riziku od razbojstva, provala, nasilja, krađa i sličnih događaja na radu ili u vezi s radom.</w:t>
      </w:r>
    </w:p>
    <w:p w:rsidR="007429B9" w:rsidRPr="00353296" w:rsidRDefault="007429B9" w:rsidP="00AE1495">
      <w:pPr>
        <w:jc w:val="both"/>
      </w:pPr>
    </w:p>
    <w:p w:rsidR="007429B9" w:rsidRPr="00353296" w:rsidRDefault="00C209D1" w:rsidP="00AE1495">
      <w:pPr>
        <w:jc w:val="both"/>
      </w:pPr>
      <w:r w:rsidRPr="00353296">
        <w:t>Škola</w:t>
      </w:r>
      <w:r w:rsidR="007429B9" w:rsidRPr="00353296">
        <w:t xml:space="preserve"> nadzorni sustav koristi i radi kontrole </w:t>
      </w:r>
      <w:r w:rsidR="001D42BC" w:rsidRPr="00353296">
        <w:t>procesa rada</w:t>
      </w:r>
      <w:r w:rsidR="008D607B" w:rsidRPr="00353296">
        <w:t xml:space="preserve">, kontrole </w:t>
      </w:r>
      <w:r w:rsidRPr="00353296">
        <w:t>djece i ostalih trećih osoba koja borave ili posjećuju Školu</w:t>
      </w:r>
      <w:r w:rsidR="008D607B" w:rsidRPr="00353296">
        <w:t xml:space="preserve">, te radi </w:t>
      </w:r>
      <w:r w:rsidR="006B1DC4">
        <w:t>otuđenja imovine p</w:t>
      </w:r>
      <w:r w:rsidR="007429B9" w:rsidRPr="00353296">
        <w:t>oslodavca</w:t>
      </w:r>
      <w:r w:rsidR="008D607B" w:rsidRPr="00353296">
        <w:t xml:space="preserve">, </w:t>
      </w:r>
      <w:r w:rsidRPr="00353296">
        <w:t xml:space="preserve">djece </w:t>
      </w:r>
      <w:r w:rsidR="007429B9" w:rsidRPr="00353296">
        <w:t xml:space="preserve">i </w:t>
      </w:r>
      <w:r w:rsidRPr="00353296">
        <w:t>ostalih trećih</w:t>
      </w:r>
      <w:r w:rsidR="007429B9" w:rsidRPr="00353296">
        <w:t xml:space="preserve"> osoba.</w:t>
      </w:r>
    </w:p>
    <w:p w:rsidR="00C209D1" w:rsidRPr="00353296" w:rsidRDefault="00C209D1" w:rsidP="001677E4">
      <w:pPr>
        <w:jc w:val="center"/>
      </w:pPr>
    </w:p>
    <w:p w:rsidR="001677E4" w:rsidRPr="00353296" w:rsidRDefault="001677E4" w:rsidP="001677E4">
      <w:pPr>
        <w:jc w:val="center"/>
      </w:pPr>
      <w:r w:rsidRPr="00353296">
        <w:t>Članak 3.</w:t>
      </w:r>
    </w:p>
    <w:p w:rsidR="001677E4" w:rsidRPr="00353296" w:rsidRDefault="001677E4" w:rsidP="00AE1495">
      <w:pPr>
        <w:jc w:val="both"/>
      </w:pPr>
    </w:p>
    <w:p w:rsidR="001677E4" w:rsidRPr="00353296" w:rsidRDefault="00C209D1" w:rsidP="00AE1495">
      <w:pPr>
        <w:jc w:val="both"/>
      </w:pPr>
      <w:r w:rsidRPr="00353296">
        <w:t>Škola</w:t>
      </w:r>
      <w:r w:rsidR="001677E4" w:rsidRPr="00353296">
        <w:t xml:space="preserve"> će sve postojeće i nove radnike </w:t>
      </w:r>
      <w:r w:rsidR="005A46A6">
        <w:t xml:space="preserve">kao obavijestiti o </w:t>
      </w:r>
      <w:r w:rsidR="001677E4" w:rsidRPr="00353296">
        <w:t>video uređa</w:t>
      </w:r>
      <w:r w:rsidR="005A46A6">
        <w:t>jima iz video nadzornog sustava škole.</w:t>
      </w:r>
    </w:p>
    <w:p w:rsidR="00E103AB" w:rsidRDefault="00E103AB" w:rsidP="00520E2D">
      <w:pPr>
        <w:jc w:val="center"/>
      </w:pPr>
    </w:p>
    <w:p w:rsidR="00520E2D" w:rsidRPr="00353296" w:rsidRDefault="00520E2D" w:rsidP="00520E2D">
      <w:pPr>
        <w:jc w:val="center"/>
      </w:pPr>
      <w:r w:rsidRPr="00353296">
        <w:t>Članak 4.</w:t>
      </w:r>
    </w:p>
    <w:p w:rsidR="00520E2D" w:rsidRPr="00353296" w:rsidRDefault="00520E2D" w:rsidP="00AE1495">
      <w:pPr>
        <w:jc w:val="both"/>
      </w:pPr>
    </w:p>
    <w:p w:rsidR="001677E4" w:rsidRPr="00353296" w:rsidRDefault="001677E4" w:rsidP="00AE1495">
      <w:pPr>
        <w:jc w:val="both"/>
      </w:pPr>
      <w:r w:rsidRPr="00353296">
        <w:t>Snimljeni materijali ne smiju se koristiti protivno odredbama zakona i drugih važećih propisa, ne smiju se emitirati u javnosti niti pred osobama koje nemaju ovlasti na nadzor opće sigurnosti i zaštite na radu.</w:t>
      </w:r>
    </w:p>
    <w:p w:rsidR="001677E4" w:rsidRPr="00353296" w:rsidRDefault="001677E4" w:rsidP="00AE1495">
      <w:pPr>
        <w:jc w:val="both"/>
      </w:pPr>
    </w:p>
    <w:p w:rsidR="001677E4" w:rsidRPr="00353296" w:rsidRDefault="001677E4" w:rsidP="00AE1495">
      <w:pPr>
        <w:jc w:val="both"/>
      </w:pPr>
      <w:r w:rsidRPr="00353296">
        <w:lastRenderedPageBreak/>
        <w:t>Snimljeni materijali ne smiju bit</w:t>
      </w:r>
      <w:r w:rsidR="00196C10" w:rsidRPr="00353296">
        <w:t xml:space="preserve">i dostupni neovlaštenim osobama, ali je </w:t>
      </w:r>
      <w:r w:rsidR="00C209D1" w:rsidRPr="00353296">
        <w:t>Škola obvez</w:t>
      </w:r>
      <w:r w:rsidR="00196C10" w:rsidRPr="00353296">
        <w:t>n</w:t>
      </w:r>
      <w:r w:rsidR="00C209D1" w:rsidRPr="00353296">
        <w:t>a</w:t>
      </w:r>
      <w:r w:rsidR="00196C10" w:rsidRPr="00353296">
        <w:t xml:space="preserve"> omogućiti tijelu nadležnom za inspekcijski nadzor pregled video za</w:t>
      </w:r>
      <w:r w:rsidR="00C209D1" w:rsidRPr="00353296">
        <w:t>pisa iz video sustava Škole</w:t>
      </w:r>
      <w:r w:rsidR="00196C10" w:rsidRPr="00353296">
        <w:t>.</w:t>
      </w:r>
    </w:p>
    <w:p w:rsidR="00E53A57" w:rsidRPr="00353296" w:rsidRDefault="00E53A57" w:rsidP="00AE1495">
      <w:pPr>
        <w:jc w:val="both"/>
      </w:pPr>
    </w:p>
    <w:p w:rsidR="00E53A57" w:rsidRPr="00353296" w:rsidRDefault="00520E2D" w:rsidP="00E53A57">
      <w:pPr>
        <w:jc w:val="center"/>
      </w:pPr>
      <w:r w:rsidRPr="00353296">
        <w:t>Članak 5</w:t>
      </w:r>
      <w:r w:rsidR="00E53A57" w:rsidRPr="00353296">
        <w:t>.</w:t>
      </w:r>
    </w:p>
    <w:p w:rsidR="00E53A57" w:rsidRPr="00353296" w:rsidRDefault="00E53A57" w:rsidP="00AE1495">
      <w:pPr>
        <w:jc w:val="both"/>
      </w:pPr>
    </w:p>
    <w:p w:rsidR="00E53A57" w:rsidRPr="00353296" w:rsidRDefault="00844185" w:rsidP="00AE1495">
      <w:pPr>
        <w:jc w:val="both"/>
      </w:pPr>
      <w:r w:rsidRPr="00353296">
        <w:t>Nadzor nad primjenom odred</w:t>
      </w:r>
      <w:r w:rsidR="00991263" w:rsidRPr="00353296">
        <w:t xml:space="preserve">aba ovog </w:t>
      </w:r>
      <w:r w:rsidR="006B1DC4">
        <w:t>Pravilnika</w:t>
      </w:r>
      <w:r w:rsidR="00991263" w:rsidRPr="00353296">
        <w:t xml:space="preserve"> obavlja</w:t>
      </w:r>
      <w:r w:rsidR="00992042">
        <w:t xml:space="preserve"> ravnatelj </w:t>
      </w:r>
      <w:r w:rsidR="00C209D1" w:rsidRPr="00353296">
        <w:t>Škole</w:t>
      </w:r>
      <w:r w:rsidRPr="00353296">
        <w:t>, kao i osoba koja je, u skladu</w:t>
      </w:r>
      <w:r w:rsidR="0003795C">
        <w:t xml:space="preserve"> sa Zakonom o radu</w:t>
      </w:r>
      <w:r w:rsidR="00991263" w:rsidRPr="00353296">
        <w:t xml:space="preserve"> osim </w:t>
      </w:r>
      <w:r w:rsidR="00992042">
        <w:t>ravnatelja</w:t>
      </w:r>
      <w:r w:rsidR="0003795C">
        <w:t>,</w:t>
      </w:r>
      <w:r w:rsidRPr="00353296">
        <w:t xml:space="preserve"> ovlaštena nadzirati prikupljaju li se, obrađuju, koriste i dostavljaju trećim osobama osobni podaci u skladu sa zakonom.</w:t>
      </w:r>
    </w:p>
    <w:p w:rsidR="00844185" w:rsidRPr="00353296" w:rsidRDefault="00844185" w:rsidP="00AE1495">
      <w:pPr>
        <w:jc w:val="both"/>
      </w:pPr>
    </w:p>
    <w:p w:rsidR="00196C10" w:rsidRPr="00353296" w:rsidRDefault="00196C10" w:rsidP="00AE1495">
      <w:pPr>
        <w:jc w:val="both"/>
      </w:pPr>
    </w:p>
    <w:p w:rsidR="00196C10" w:rsidRPr="00353296" w:rsidRDefault="00196C10" w:rsidP="00196C10">
      <w:pPr>
        <w:pStyle w:val="Naslov3"/>
        <w:rPr>
          <w:rFonts w:ascii="Times New Roman" w:eastAsia="Arial Unicode MS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II. SVRHA OBRADE OSOBNIH PODATAKA VIDEO NADZOROM</w:t>
      </w:r>
    </w:p>
    <w:p w:rsidR="001677E4" w:rsidRPr="00353296" w:rsidRDefault="001677E4" w:rsidP="00AE1495">
      <w:pPr>
        <w:jc w:val="both"/>
      </w:pPr>
    </w:p>
    <w:p w:rsidR="001677E4" w:rsidRPr="00353296" w:rsidRDefault="00520E2D" w:rsidP="001677E4">
      <w:pPr>
        <w:jc w:val="center"/>
      </w:pPr>
      <w:r w:rsidRPr="00353296">
        <w:t>Članak 6</w:t>
      </w:r>
      <w:r w:rsidR="001677E4" w:rsidRPr="00353296">
        <w:t>.</w:t>
      </w:r>
    </w:p>
    <w:p w:rsidR="001A0FD4" w:rsidRPr="00353296" w:rsidRDefault="001677E4" w:rsidP="00AE1495">
      <w:pPr>
        <w:jc w:val="both"/>
      </w:pPr>
      <w:r w:rsidRPr="00353296">
        <w:t xml:space="preserve"> </w:t>
      </w:r>
    </w:p>
    <w:p w:rsidR="00941BFD" w:rsidRDefault="00B4279B" w:rsidP="00AE1495">
      <w:pPr>
        <w:jc w:val="both"/>
      </w:pPr>
      <w:r w:rsidRPr="00353296">
        <w:t>Sadržaji sni</w:t>
      </w:r>
      <w:r w:rsidR="00C209D1" w:rsidRPr="00353296">
        <w:t>mki iz video nadzornog sustava Škole</w:t>
      </w:r>
      <w:r w:rsidRPr="00353296">
        <w:t xml:space="preserve"> predstavljaju osobne podatke u smislu </w:t>
      </w:r>
      <w:r w:rsidR="007C7646">
        <w:t>O</w:t>
      </w:r>
      <w:r w:rsidR="0003795C">
        <w:t xml:space="preserve">pće uredbe o zaštiti </w:t>
      </w:r>
      <w:r w:rsidRPr="00353296">
        <w:t>podataka</w:t>
      </w:r>
      <w:r w:rsidR="007C7646">
        <w:t xml:space="preserve">, Zakona o provedbi opće uredbe o </w:t>
      </w:r>
      <w:r w:rsidR="00844185" w:rsidRPr="00353296">
        <w:t xml:space="preserve"> i Zakona o radu (zaštita privatnosti radnika)</w:t>
      </w:r>
      <w:r w:rsidRPr="00353296">
        <w:t>, budući da je osobni podatak svaka informacija koja se odnosi na identificiranu fizičku osobu ili osobu koja se može identificirati</w:t>
      </w:r>
      <w:r w:rsidR="006B2049" w:rsidRPr="00353296">
        <w:t xml:space="preserve"> (u daljnjem tekstu: ispitanik)</w:t>
      </w:r>
      <w:r w:rsidRPr="00353296">
        <w:t>, a snimanje video nadzorom, spremanje snimljenih materijala, korištenje istih, davanje na uvid</w:t>
      </w:r>
      <w:r w:rsidR="006B2049" w:rsidRPr="00353296">
        <w:t>, brisanje ili uništavanje preds</w:t>
      </w:r>
      <w:r w:rsidR="00941BFD">
        <w:t>tavlja obradu osobnih podataka.</w:t>
      </w:r>
    </w:p>
    <w:p w:rsidR="007C7646" w:rsidRPr="00353296" w:rsidRDefault="007C7646" w:rsidP="00AE1495">
      <w:pPr>
        <w:jc w:val="both"/>
      </w:pPr>
    </w:p>
    <w:p w:rsidR="006B2049" w:rsidRPr="00353296" w:rsidRDefault="00520E2D" w:rsidP="006B2049">
      <w:pPr>
        <w:jc w:val="center"/>
      </w:pPr>
      <w:r w:rsidRPr="00353296">
        <w:t>Članak 7</w:t>
      </w:r>
      <w:r w:rsidR="006B2049" w:rsidRPr="00353296">
        <w:t>.</w:t>
      </w:r>
    </w:p>
    <w:p w:rsidR="00B4279B" w:rsidRPr="00353296" w:rsidRDefault="00B4279B" w:rsidP="00AE1495">
      <w:pPr>
        <w:jc w:val="both"/>
      </w:pPr>
      <w:r w:rsidRPr="00353296">
        <w:t xml:space="preserve"> </w:t>
      </w:r>
    </w:p>
    <w:p w:rsidR="00B4279B" w:rsidRPr="00353296" w:rsidRDefault="006B2049" w:rsidP="00AE1495">
      <w:pPr>
        <w:jc w:val="both"/>
      </w:pPr>
      <w:r w:rsidRPr="00353296">
        <w:t xml:space="preserve">Osobni podaci iz video nadzornog sustava </w:t>
      </w:r>
      <w:r w:rsidR="00C209D1" w:rsidRPr="00353296">
        <w:t xml:space="preserve"> Škole</w:t>
      </w:r>
      <w:r w:rsidRPr="00353296">
        <w:t xml:space="preserve"> moraju se obrađivati pošteno i zakonito, a mogu se prikupljati samo u svrhu </w:t>
      </w:r>
      <w:r w:rsidR="007429B9" w:rsidRPr="00353296">
        <w:t xml:space="preserve">s </w:t>
      </w:r>
      <w:r w:rsidRPr="00353296">
        <w:t>kojom je ispitanik upoznat, koja je izričito navedena i u skladu sa zakonom i mogu se dalje obrađivati samo u svrhu u koju su prikupljeni, odnosno u svrhu koja je podudarna sa svrhom prikupljanja.</w:t>
      </w:r>
    </w:p>
    <w:p w:rsidR="006B2049" w:rsidRPr="00353296" w:rsidRDefault="006B2049" w:rsidP="00AE1495">
      <w:pPr>
        <w:jc w:val="both"/>
      </w:pPr>
    </w:p>
    <w:p w:rsidR="006B2049" w:rsidRPr="00353296" w:rsidRDefault="006B2049" w:rsidP="00AE1495">
      <w:pPr>
        <w:jc w:val="both"/>
      </w:pPr>
      <w:r w:rsidRPr="00353296">
        <w:t>Osobni podaci moraju biti bitni za postizanje određene svrhe i ne smiju se prikupljati u većem opsegu nego što je to nužno da bi se postigla određena svrha.</w:t>
      </w:r>
    </w:p>
    <w:p w:rsidR="006B2049" w:rsidRPr="00353296" w:rsidRDefault="006B2049" w:rsidP="00AE1495">
      <w:pPr>
        <w:jc w:val="both"/>
      </w:pPr>
    </w:p>
    <w:p w:rsidR="004613DC" w:rsidRPr="00353296" w:rsidRDefault="006B2049" w:rsidP="00AE1495">
      <w:pPr>
        <w:jc w:val="both"/>
      </w:pPr>
      <w:r w:rsidRPr="00353296">
        <w:t xml:space="preserve">Osobni podaci moraju biti točni, potpuni i ažurni, a moraju se čuvati u obliku </w:t>
      </w:r>
      <w:r w:rsidR="004613DC" w:rsidRPr="00353296">
        <w:t>koji dopušta identifikaciju ispitanika ne duže no što je potrebno za svrhu u koju se podaci prikupljaju ili dalje obrađuju.</w:t>
      </w:r>
    </w:p>
    <w:p w:rsidR="004613DC" w:rsidRPr="00353296" w:rsidRDefault="004613DC" w:rsidP="00AE1495">
      <w:pPr>
        <w:jc w:val="both"/>
      </w:pPr>
    </w:p>
    <w:p w:rsidR="004613DC" w:rsidRPr="00353296" w:rsidRDefault="004613DC" w:rsidP="004613DC">
      <w:pPr>
        <w:pStyle w:val="Naslov3"/>
        <w:rPr>
          <w:rFonts w:ascii="Times New Roman" w:eastAsia="Arial Unicode MS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II</w:t>
      </w:r>
      <w:r w:rsidR="007429B9" w:rsidRPr="00353296">
        <w:rPr>
          <w:rFonts w:ascii="Times New Roman" w:hAnsi="Times New Roman"/>
          <w:szCs w:val="24"/>
          <w:lang w:val="hr-HR"/>
        </w:rPr>
        <w:t>I</w:t>
      </w:r>
      <w:r w:rsidRPr="00353296">
        <w:rPr>
          <w:rFonts w:ascii="Times New Roman" w:hAnsi="Times New Roman"/>
          <w:szCs w:val="24"/>
          <w:lang w:val="hr-HR"/>
        </w:rPr>
        <w:t>. PROSTOR</w:t>
      </w:r>
      <w:r w:rsidR="009438FB" w:rsidRPr="00353296">
        <w:rPr>
          <w:rFonts w:ascii="Times New Roman" w:hAnsi="Times New Roman"/>
          <w:szCs w:val="24"/>
          <w:lang w:val="hr-HR"/>
        </w:rPr>
        <w:t>I KOJI SU</w:t>
      </w:r>
      <w:r w:rsidRPr="00353296">
        <w:rPr>
          <w:rFonts w:ascii="Times New Roman" w:hAnsi="Times New Roman"/>
          <w:szCs w:val="24"/>
          <w:lang w:val="hr-HR"/>
        </w:rPr>
        <w:t xml:space="preserve"> OBUHVAĆEN</w:t>
      </w:r>
      <w:r w:rsidR="009438FB" w:rsidRPr="00353296">
        <w:rPr>
          <w:rFonts w:ascii="Times New Roman" w:hAnsi="Times New Roman"/>
          <w:szCs w:val="24"/>
          <w:lang w:val="hr-HR"/>
        </w:rPr>
        <w:t>I</w:t>
      </w:r>
      <w:r w:rsidRPr="00353296">
        <w:rPr>
          <w:rFonts w:ascii="Times New Roman" w:hAnsi="Times New Roman"/>
          <w:szCs w:val="24"/>
          <w:lang w:val="hr-HR"/>
        </w:rPr>
        <w:t xml:space="preserve"> VIDEO NADZOROM</w:t>
      </w:r>
    </w:p>
    <w:p w:rsidR="00AE1495" w:rsidRPr="00353296" w:rsidRDefault="004613DC" w:rsidP="00AE1495">
      <w:pPr>
        <w:jc w:val="both"/>
      </w:pPr>
      <w:r w:rsidRPr="00353296">
        <w:t xml:space="preserve"> </w:t>
      </w:r>
    </w:p>
    <w:p w:rsidR="004613DC" w:rsidRPr="00C601CE" w:rsidRDefault="00520E2D" w:rsidP="004613DC">
      <w:pPr>
        <w:jc w:val="center"/>
        <w:rPr>
          <w:color w:val="000000" w:themeColor="text1"/>
        </w:rPr>
      </w:pPr>
      <w:r w:rsidRPr="00C601CE">
        <w:rPr>
          <w:color w:val="000000" w:themeColor="text1"/>
        </w:rPr>
        <w:t>Članak 8</w:t>
      </w:r>
      <w:r w:rsidR="00C601CE" w:rsidRPr="00C601CE">
        <w:rPr>
          <w:color w:val="000000" w:themeColor="text1"/>
        </w:rPr>
        <w:t>.</w:t>
      </w:r>
    </w:p>
    <w:p w:rsidR="004613DC" w:rsidRPr="00C601CE" w:rsidRDefault="005A46A6" w:rsidP="00AE1495">
      <w:pPr>
        <w:jc w:val="both"/>
        <w:rPr>
          <w:color w:val="000000" w:themeColor="text1"/>
        </w:rPr>
      </w:pPr>
      <w:r w:rsidRPr="00C601CE">
        <w:rPr>
          <w:color w:val="000000" w:themeColor="text1"/>
        </w:rPr>
        <w:t>Nadzorne kamere koriste se u prostoru škole hodnici „stari dio škole“, kat, stepenište, školska sportska dvorana, podrumski dio gdje se obavlja praktična nastava za strojarsku struku, vanjski dio škole, ulaz glavni, ulaz za dvoranu</w:t>
      </w:r>
      <w:r w:rsidR="00C601CE">
        <w:rPr>
          <w:color w:val="000000" w:themeColor="text1"/>
        </w:rPr>
        <w:t>, dvoriš</w:t>
      </w:r>
      <w:r w:rsidRPr="00C601CE">
        <w:rPr>
          <w:color w:val="000000" w:themeColor="text1"/>
        </w:rPr>
        <w:t>ni dio.</w:t>
      </w:r>
    </w:p>
    <w:p w:rsidR="00280346" w:rsidRDefault="00280346" w:rsidP="00B123DA">
      <w:pPr>
        <w:jc w:val="both"/>
      </w:pPr>
    </w:p>
    <w:p w:rsidR="004716F9" w:rsidRPr="00353296" w:rsidRDefault="004716F9" w:rsidP="00AE1495">
      <w:pPr>
        <w:jc w:val="both"/>
      </w:pPr>
      <w:r w:rsidRPr="00353296">
        <w:t xml:space="preserve">Nadzorne kamere uključene su </w:t>
      </w:r>
      <w:r w:rsidRPr="003F7D0E">
        <w:t>od 0 do 24 sata, sve dane u tjednu.</w:t>
      </w:r>
    </w:p>
    <w:p w:rsidR="00C1597E" w:rsidRPr="00C1597E" w:rsidRDefault="00C1597E" w:rsidP="00C1597E"/>
    <w:p w:rsidR="00881D38" w:rsidRDefault="00881D38" w:rsidP="0049636C">
      <w:pPr>
        <w:pStyle w:val="Naslov3"/>
        <w:rPr>
          <w:rFonts w:ascii="Times New Roman" w:hAnsi="Times New Roman"/>
          <w:szCs w:val="24"/>
          <w:lang w:val="hr-HR"/>
        </w:rPr>
      </w:pPr>
    </w:p>
    <w:p w:rsidR="0049636C" w:rsidRPr="00353296" w:rsidRDefault="007429B9" w:rsidP="0049636C">
      <w:pPr>
        <w:pStyle w:val="Naslov3"/>
        <w:rPr>
          <w:rFonts w:ascii="Times New Roman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IV</w:t>
      </w:r>
      <w:r w:rsidR="0049636C" w:rsidRPr="00353296">
        <w:rPr>
          <w:rFonts w:ascii="Times New Roman" w:hAnsi="Times New Roman"/>
          <w:szCs w:val="24"/>
          <w:lang w:val="hr-HR"/>
        </w:rPr>
        <w:t>. OSOBE KOJE IMAJU PRAVO PRISTUPA VIDEO SNIMKAMA</w:t>
      </w:r>
    </w:p>
    <w:p w:rsidR="0049636C" w:rsidRPr="00353296" w:rsidRDefault="0049636C" w:rsidP="0049636C">
      <w:pPr>
        <w:rPr>
          <w:rFonts w:eastAsia="Arial Unicode MS"/>
        </w:rPr>
      </w:pPr>
    </w:p>
    <w:p w:rsidR="0049636C" w:rsidRPr="00353296" w:rsidRDefault="00520E2D" w:rsidP="0049636C">
      <w:pPr>
        <w:jc w:val="center"/>
      </w:pPr>
      <w:r w:rsidRPr="00353296">
        <w:lastRenderedPageBreak/>
        <w:t>Članak 9</w:t>
      </w:r>
      <w:r w:rsidR="0049636C" w:rsidRPr="00353296">
        <w:t>.</w:t>
      </w:r>
    </w:p>
    <w:p w:rsidR="00EE5839" w:rsidRPr="00353296" w:rsidRDefault="00EE5839" w:rsidP="00A17289">
      <w:pPr>
        <w:ind w:left="720"/>
        <w:jc w:val="both"/>
        <w:rPr>
          <w:rFonts w:eastAsia="Arial Unicode MS"/>
        </w:rPr>
      </w:pPr>
    </w:p>
    <w:p w:rsidR="00A17289" w:rsidRPr="00353296" w:rsidRDefault="00A17289" w:rsidP="00A17289">
      <w:pPr>
        <w:ind w:left="720"/>
        <w:jc w:val="both"/>
      </w:pPr>
      <w:r w:rsidRPr="00353296">
        <w:t>Osobe koje imaju pravo pristupa video snimkama  su:</w:t>
      </w:r>
    </w:p>
    <w:p w:rsidR="00A17289" w:rsidRPr="00353296" w:rsidRDefault="00A17289" w:rsidP="00A17289">
      <w:pPr>
        <w:ind w:left="720"/>
        <w:jc w:val="both"/>
      </w:pPr>
    </w:p>
    <w:p w:rsidR="00941BFD" w:rsidRDefault="00AA2AE9" w:rsidP="001E5E01">
      <w:pPr>
        <w:numPr>
          <w:ilvl w:val="0"/>
          <w:numId w:val="14"/>
        </w:numPr>
        <w:jc w:val="both"/>
      </w:pPr>
      <w:r>
        <w:t>r</w:t>
      </w:r>
      <w:r w:rsidR="00992042">
        <w:t>avnatelj</w:t>
      </w:r>
      <w:r w:rsidR="00C1597E">
        <w:t xml:space="preserve"> </w:t>
      </w:r>
      <w:r w:rsidR="005A46A6">
        <w:t xml:space="preserve">Ivica </w:t>
      </w:r>
      <w:proofErr w:type="spellStart"/>
      <w:r w:rsidR="005A46A6">
        <w:t>Kero</w:t>
      </w:r>
      <w:proofErr w:type="spellEnd"/>
    </w:p>
    <w:p w:rsidR="00A17289" w:rsidRPr="00353296" w:rsidRDefault="00AA2AE9" w:rsidP="00C1597E">
      <w:pPr>
        <w:numPr>
          <w:ilvl w:val="0"/>
          <w:numId w:val="14"/>
        </w:numPr>
        <w:jc w:val="both"/>
      </w:pPr>
      <w:r>
        <w:t>d</w:t>
      </w:r>
      <w:r w:rsidR="00A17289" w:rsidRPr="00353296">
        <w:t xml:space="preserve">omar </w:t>
      </w:r>
      <w:r w:rsidR="005A46A6">
        <w:t xml:space="preserve"> Nenad Kovačević</w:t>
      </w:r>
    </w:p>
    <w:p w:rsidR="00A17289" w:rsidRPr="00353296" w:rsidRDefault="00A17289" w:rsidP="00861667">
      <w:pPr>
        <w:jc w:val="center"/>
      </w:pPr>
    </w:p>
    <w:p w:rsidR="00861667" w:rsidRPr="00353296" w:rsidRDefault="00520E2D" w:rsidP="00861667">
      <w:pPr>
        <w:jc w:val="center"/>
      </w:pPr>
      <w:r w:rsidRPr="00353296">
        <w:t>Članak 10</w:t>
      </w:r>
      <w:r w:rsidR="00861667" w:rsidRPr="00353296">
        <w:t>.</w:t>
      </w:r>
    </w:p>
    <w:p w:rsidR="0049636C" w:rsidRPr="00353296" w:rsidRDefault="0049636C" w:rsidP="0049636C">
      <w:pPr>
        <w:jc w:val="both"/>
        <w:rPr>
          <w:rFonts w:eastAsia="Arial Unicode MS"/>
        </w:rPr>
      </w:pPr>
    </w:p>
    <w:p w:rsidR="0049636C" w:rsidRPr="00353296" w:rsidRDefault="00861667" w:rsidP="0049636C">
      <w:pPr>
        <w:jc w:val="both"/>
        <w:rPr>
          <w:rFonts w:eastAsia="Arial Unicode MS"/>
        </w:rPr>
      </w:pPr>
      <w:r w:rsidRPr="00353296">
        <w:rPr>
          <w:rFonts w:eastAsia="Arial Unicode MS"/>
        </w:rPr>
        <w:t>Osim</w:t>
      </w:r>
      <w:r w:rsidR="0049636C" w:rsidRPr="00353296">
        <w:rPr>
          <w:rFonts w:eastAsia="Arial Unicode MS"/>
        </w:rPr>
        <w:t xml:space="preserve"> osoba</w:t>
      </w:r>
      <w:r w:rsidRPr="00353296">
        <w:rPr>
          <w:rFonts w:eastAsia="Arial Unicode MS"/>
        </w:rPr>
        <w:t xml:space="preserve"> navedenih</w:t>
      </w:r>
      <w:r w:rsidR="0049636C" w:rsidRPr="00353296">
        <w:rPr>
          <w:rFonts w:eastAsia="Arial Unicode MS"/>
        </w:rPr>
        <w:t xml:space="preserve"> u </w:t>
      </w:r>
      <w:r w:rsidR="00A42BE8" w:rsidRPr="00353296">
        <w:rPr>
          <w:rFonts w:eastAsia="Arial Unicode MS"/>
        </w:rPr>
        <w:t>čl</w:t>
      </w:r>
      <w:r w:rsidR="00520E2D" w:rsidRPr="00353296">
        <w:rPr>
          <w:rFonts w:eastAsia="Arial Unicode MS"/>
        </w:rPr>
        <w:t>. 9</w:t>
      </w:r>
      <w:r w:rsidR="0049636C" w:rsidRPr="00353296">
        <w:rPr>
          <w:rFonts w:eastAsia="Arial Unicode MS"/>
        </w:rPr>
        <w:t>. ovog</w:t>
      </w:r>
      <w:r w:rsidRPr="00353296">
        <w:rPr>
          <w:rFonts w:eastAsia="Arial Unicode MS"/>
        </w:rPr>
        <w:t xml:space="preserve"> </w:t>
      </w:r>
      <w:r w:rsidR="006B1DC4">
        <w:rPr>
          <w:rFonts w:eastAsia="Arial Unicode MS"/>
        </w:rPr>
        <w:t>Pravilnika</w:t>
      </w:r>
      <w:r w:rsidRPr="00353296">
        <w:rPr>
          <w:rFonts w:eastAsia="Arial Unicode MS"/>
        </w:rPr>
        <w:t xml:space="preserve"> pravo pristupa video snimkama </w:t>
      </w:r>
      <w:r w:rsidR="00EE5839" w:rsidRPr="00353296">
        <w:rPr>
          <w:rFonts w:eastAsia="Arial Unicode MS"/>
        </w:rPr>
        <w:t xml:space="preserve">nije </w:t>
      </w:r>
      <w:r w:rsidR="00991263" w:rsidRPr="00353296">
        <w:rPr>
          <w:rFonts w:eastAsia="Arial Unicode MS"/>
        </w:rPr>
        <w:t>o</w:t>
      </w:r>
      <w:r w:rsidR="00EE5839" w:rsidRPr="00353296">
        <w:rPr>
          <w:rFonts w:eastAsia="Arial Unicode MS"/>
        </w:rPr>
        <w:t>mogućeno trećim osobama</w:t>
      </w:r>
      <w:r w:rsidR="0049636C" w:rsidRPr="00353296">
        <w:rPr>
          <w:rFonts w:eastAsia="Arial Unicode MS"/>
        </w:rPr>
        <w:t xml:space="preserve"> putem web aplikacije</w:t>
      </w:r>
      <w:r w:rsidR="00EE5839" w:rsidRPr="00353296">
        <w:rPr>
          <w:rFonts w:eastAsia="Arial Unicode MS"/>
        </w:rPr>
        <w:t>.</w:t>
      </w:r>
    </w:p>
    <w:p w:rsidR="00486038" w:rsidRPr="00353296" w:rsidRDefault="00486038" w:rsidP="0049636C">
      <w:pPr>
        <w:jc w:val="both"/>
        <w:rPr>
          <w:rFonts w:eastAsia="Arial Unicode MS"/>
        </w:rPr>
      </w:pPr>
    </w:p>
    <w:p w:rsidR="00486038" w:rsidRPr="00353296" w:rsidRDefault="002A6B7C" w:rsidP="002A6B7C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 xml:space="preserve">V. </w:t>
      </w:r>
      <w:r w:rsidR="00486038" w:rsidRPr="00353296">
        <w:rPr>
          <w:rFonts w:eastAsia="Arial Unicode MS"/>
          <w:b/>
        </w:rPr>
        <w:t>DAVANJE IZJAVE O POVJERLJIVOSTI</w:t>
      </w:r>
    </w:p>
    <w:p w:rsidR="00486038" w:rsidRPr="00353296" w:rsidRDefault="00486038" w:rsidP="0049636C">
      <w:pPr>
        <w:jc w:val="both"/>
        <w:rPr>
          <w:rFonts w:eastAsia="Arial Unicode MS"/>
          <w:b/>
        </w:rPr>
      </w:pPr>
    </w:p>
    <w:p w:rsidR="00486038" w:rsidRPr="00353296" w:rsidRDefault="00486038" w:rsidP="00486038">
      <w:pPr>
        <w:jc w:val="center"/>
      </w:pPr>
      <w:r w:rsidRPr="00353296">
        <w:t>Članak 11.</w:t>
      </w:r>
    </w:p>
    <w:p w:rsidR="00486038" w:rsidRPr="00353296" w:rsidRDefault="00486038" w:rsidP="00486038">
      <w:pPr>
        <w:jc w:val="both"/>
      </w:pPr>
    </w:p>
    <w:p w:rsidR="0049636C" w:rsidRPr="00353296" w:rsidRDefault="00486038" w:rsidP="0049636C">
      <w:pPr>
        <w:jc w:val="both"/>
        <w:rPr>
          <w:rFonts w:eastAsia="Arial Unicode MS"/>
        </w:rPr>
      </w:pPr>
      <w:r w:rsidRPr="00353296">
        <w:rPr>
          <w:rFonts w:eastAsia="Arial Unicode MS"/>
        </w:rPr>
        <w:t xml:space="preserve">Osobe iz čl. 9. ovog </w:t>
      </w:r>
      <w:r w:rsidR="006B1DC4">
        <w:rPr>
          <w:rFonts w:eastAsia="Arial Unicode MS"/>
        </w:rPr>
        <w:t>Pravilnika</w:t>
      </w:r>
      <w:r w:rsidRPr="00353296">
        <w:rPr>
          <w:rFonts w:eastAsia="Arial Unicode MS"/>
        </w:rPr>
        <w:t xml:space="preserve"> koje imaju pravo pristupa video snimkama daju izjavu o povjerljivosti u kojoj se obvezuju da će sve osobne podatke koje saznaju iz video snimki čuvati kao poslovnu tajnu kako za vrijeme radnog odnosa kod Poslodavca tako i nakon prestanka radnog odnosa. </w:t>
      </w:r>
    </w:p>
    <w:p w:rsidR="0049636C" w:rsidRPr="00353296" w:rsidRDefault="0049636C" w:rsidP="0049636C">
      <w:pPr>
        <w:jc w:val="both"/>
        <w:rPr>
          <w:rFonts w:eastAsia="Arial Unicode MS"/>
        </w:rPr>
      </w:pPr>
    </w:p>
    <w:p w:rsidR="0049636C" w:rsidRPr="005A3247" w:rsidRDefault="0049636C" w:rsidP="005A3247">
      <w:pPr>
        <w:pStyle w:val="Naslov3"/>
        <w:rPr>
          <w:rFonts w:ascii="Times New Roman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V</w:t>
      </w:r>
      <w:r w:rsidR="00486038" w:rsidRPr="00353296">
        <w:rPr>
          <w:rFonts w:ascii="Times New Roman" w:hAnsi="Times New Roman"/>
          <w:szCs w:val="24"/>
          <w:lang w:val="hr-HR"/>
        </w:rPr>
        <w:t>I</w:t>
      </w:r>
      <w:r w:rsidRPr="00353296">
        <w:rPr>
          <w:rFonts w:ascii="Times New Roman" w:hAnsi="Times New Roman"/>
          <w:szCs w:val="24"/>
          <w:lang w:val="hr-HR"/>
        </w:rPr>
        <w:t>. DRUGI KORISNICI KOJI IMAJU PRAVO UVIDA U PRIKUPLJENE OSOBNE PODATKE</w:t>
      </w:r>
    </w:p>
    <w:p w:rsidR="00353296" w:rsidRDefault="00353296" w:rsidP="0049636C">
      <w:pPr>
        <w:jc w:val="center"/>
      </w:pPr>
    </w:p>
    <w:p w:rsidR="0049636C" w:rsidRPr="00353296" w:rsidRDefault="00486038" w:rsidP="0049636C">
      <w:pPr>
        <w:jc w:val="center"/>
      </w:pPr>
      <w:r w:rsidRPr="00353296">
        <w:t>Članak 12</w:t>
      </w:r>
      <w:r w:rsidR="0049636C" w:rsidRPr="00353296">
        <w:t>.</w:t>
      </w:r>
    </w:p>
    <w:p w:rsidR="0049636C" w:rsidRPr="00353296" w:rsidRDefault="0049636C" w:rsidP="0049636C">
      <w:pPr>
        <w:jc w:val="both"/>
      </w:pPr>
    </w:p>
    <w:p w:rsidR="0049636C" w:rsidRPr="00353296" w:rsidRDefault="0049636C" w:rsidP="0049636C">
      <w:pPr>
        <w:jc w:val="both"/>
      </w:pPr>
      <w:r w:rsidRPr="00353296">
        <w:t xml:space="preserve">Drugi korisnici koji imaju pravo uvida u prikupljene osobne podatke su sve osobe koje su po posebnim propisima ovlaštene </w:t>
      </w:r>
      <w:r w:rsidR="00200AFD" w:rsidRPr="00353296">
        <w:t>nadzirati postupke, poslovanje i druge a</w:t>
      </w:r>
      <w:r w:rsidR="00A17289" w:rsidRPr="00353296">
        <w:t>ktivnosti koje se obavljaju u Školi</w:t>
      </w:r>
      <w:r w:rsidR="00200AFD" w:rsidRPr="00353296">
        <w:t>, kao što su inspekcijske službe, držav</w:t>
      </w:r>
      <w:r w:rsidR="007429B9" w:rsidRPr="00353296">
        <w:t>no odvjetništvo, policija i osta</w:t>
      </w:r>
      <w:r w:rsidR="00200AFD" w:rsidRPr="00353296">
        <w:t>le osobe</w:t>
      </w:r>
      <w:r w:rsidRPr="00353296">
        <w:t xml:space="preserve"> koje </w:t>
      </w:r>
      <w:r w:rsidR="00200AFD" w:rsidRPr="00353296">
        <w:t>i</w:t>
      </w:r>
      <w:r w:rsidRPr="00353296">
        <w:t>maju ovlasti na nadzor opće sigurnosti i zaštite na radu.</w:t>
      </w:r>
    </w:p>
    <w:p w:rsidR="00200AFD" w:rsidRPr="00353296" w:rsidRDefault="00200AFD" w:rsidP="0049636C">
      <w:pPr>
        <w:jc w:val="both"/>
      </w:pPr>
    </w:p>
    <w:p w:rsidR="00200AFD" w:rsidRPr="00353296" w:rsidRDefault="00200AFD" w:rsidP="00200AFD">
      <w:pPr>
        <w:pStyle w:val="Naslov3"/>
        <w:rPr>
          <w:rFonts w:ascii="Times New Roman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V</w:t>
      </w:r>
      <w:r w:rsidR="00486038" w:rsidRPr="00353296">
        <w:rPr>
          <w:rFonts w:ascii="Times New Roman" w:hAnsi="Times New Roman"/>
          <w:szCs w:val="24"/>
          <w:lang w:val="hr-HR"/>
        </w:rPr>
        <w:t>I</w:t>
      </w:r>
      <w:r w:rsidR="007429B9" w:rsidRPr="00353296">
        <w:rPr>
          <w:rFonts w:ascii="Times New Roman" w:hAnsi="Times New Roman"/>
          <w:szCs w:val="24"/>
          <w:lang w:val="hr-HR"/>
        </w:rPr>
        <w:t>I</w:t>
      </w:r>
      <w:r w:rsidRPr="00353296">
        <w:rPr>
          <w:rFonts w:ascii="Times New Roman" w:hAnsi="Times New Roman"/>
          <w:szCs w:val="24"/>
          <w:lang w:val="hr-HR"/>
        </w:rPr>
        <w:t>. ROK ČUVANJA VIDEO SNIMKI</w:t>
      </w:r>
    </w:p>
    <w:p w:rsidR="00200AFD" w:rsidRPr="00353296" w:rsidRDefault="00200AFD" w:rsidP="0049636C">
      <w:pPr>
        <w:jc w:val="both"/>
      </w:pPr>
    </w:p>
    <w:p w:rsidR="00200AFD" w:rsidRPr="00353296" w:rsidRDefault="00861667" w:rsidP="00200AFD">
      <w:pPr>
        <w:jc w:val="center"/>
      </w:pPr>
      <w:r w:rsidRPr="00353296">
        <w:t>Član</w:t>
      </w:r>
      <w:r w:rsidR="00486038" w:rsidRPr="00353296">
        <w:t>ak 13</w:t>
      </w:r>
      <w:r w:rsidR="00200AFD" w:rsidRPr="00353296">
        <w:t>.</w:t>
      </w:r>
    </w:p>
    <w:p w:rsidR="00200AFD" w:rsidRPr="00353296" w:rsidRDefault="00200AFD" w:rsidP="0049636C">
      <w:pPr>
        <w:jc w:val="both"/>
      </w:pPr>
    </w:p>
    <w:p w:rsidR="0049636C" w:rsidRPr="00353296" w:rsidRDefault="00C601CE" w:rsidP="0049636C">
      <w:pPr>
        <w:jc w:val="both"/>
      </w:pPr>
      <w:r>
        <w:t>Snimke dobivene putem video nadzora mogu se</w:t>
      </w:r>
      <w:r w:rsidR="007E074B">
        <w:t xml:space="preserve"> čuvati najviše šest (6) dana</w:t>
      </w:r>
      <w:r>
        <w:t xml:space="preserve">, a nakon proteka tog vremena </w:t>
      </w:r>
      <w:r w:rsidR="007E074B">
        <w:t xml:space="preserve">snimke </w:t>
      </w:r>
      <w:r>
        <w:t>se brišu</w:t>
      </w:r>
      <w:r w:rsidR="007E074B">
        <w:t xml:space="preserve"> automatski</w:t>
      </w:r>
      <w:r>
        <w:t>.</w:t>
      </w:r>
    </w:p>
    <w:p w:rsidR="00861667" w:rsidRPr="00353296" w:rsidRDefault="00861667" w:rsidP="0049636C">
      <w:pPr>
        <w:jc w:val="both"/>
      </w:pPr>
    </w:p>
    <w:p w:rsidR="00861667" w:rsidRPr="00353296" w:rsidRDefault="00861667" w:rsidP="0049636C">
      <w:pPr>
        <w:jc w:val="both"/>
      </w:pPr>
      <w:r w:rsidRPr="00353296">
        <w:t xml:space="preserve">Ako je </w:t>
      </w:r>
      <w:r w:rsidR="00A17289" w:rsidRPr="00353296">
        <w:t>u Školi</w:t>
      </w:r>
      <w:r w:rsidRPr="00353296">
        <w:t xml:space="preserve"> nastupio štetan događaj, video snimka tog događaja </w:t>
      </w:r>
      <w:r w:rsidR="003A316E" w:rsidRPr="00353296">
        <w:t>se ne briše i čuva se dok za to postoje opravdani razlozi. Kao opravdani razlozi osobito se smatraju vođenje sudskih i drugih (arbitražnih) postupaka, zahtjevi nad</w:t>
      </w:r>
      <w:r w:rsidR="00991263" w:rsidRPr="00353296">
        <w:t>zornih državnih tijela iz čl. 1</w:t>
      </w:r>
      <w:r w:rsidR="0029533A" w:rsidRPr="00353296">
        <w:t>2</w:t>
      </w:r>
      <w:r w:rsidR="003A316E" w:rsidRPr="00353296">
        <w:t xml:space="preserve">. ovog </w:t>
      </w:r>
      <w:r w:rsidR="006B1DC4">
        <w:t>Pravilnika</w:t>
      </w:r>
      <w:r w:rsidR="003A316E" w:rsidRPr="00353296">
        <w:t xml:space="preserve"> i slično.</w:t>
      </w:r>
    </w:p>
    <w:p w:rsidR="003A316E" w:rsidRPr="00353296" w:rsidRDefault="003A316E" w:rsidP="0049636C">
      <w:pPr>
        <w:jc w:val="both"/>
      </w:pPr>
    </w:p>
    <w:p w:rsidR="00881D38" w:rsidRDefault="00881D38" w:rsidP="004B76A7"/>
    <w:p w:rsidR="00200AFD" w:rsidRPr="00353296" w:rsidRDefault="00200AFD" w:rsidP="0049636C">
      <w:pPr>
        <w:jc w:val="both"/>
      </w:pPr>
    </w:p>
    <w:p w:rsidR="003A210C" w:rsidRPr="00353296" w:rsidRDefault="003A210C">
      <w:pPr>
        <w:pStyle w:val="Naslov1"/>
        <w:jc w:val="center"/>
        <w:rPr>
          <w:rFonts w:ascii="Times New Roman" w:eastAsia="Arial Unicode MS" w:hAnsi="Times New Roman"/>
          <w:bCs/>
          <w:sz w:val="24"/>
          <w:szCs w:val="24"/>
          <w:lang w:val="hr-HR"/>
        </w:rPr>
      </w:pPr>
      <w:r w:rsidRPr="00353296">
        <w:rPr>
          <w:rFonts w:ascii="Times New Roman" w:hAnsi="Times New Roman"/>
          <w:bCs/>
          <w:sz w:val="24"/>
          <w:szCs w:val="24"/>
          <w:lang w:val="hr-HR"/>
        </w:rPr>
        <w:t>V</w:t>
      </w:r>
      <w:r w:rsidR="007429B9" w:rsidRPr="00353296">
        <w:rPr>
          <w:rFonts w:ascii="Times New Roman" w:hAnsi="Times New Roman"/>
          <w:bCs/>
          <w:sz w:val="24"/>
          <w:szCs w:val="24"/>
          <w:lang w:val="hr-HR"/>
        </w:rPr>
        <w:t>I</w:t>
      </w:r>
      <w:r w:rsidRPr="00353296">
        <w:rPr>
          <w:rFonts w:ascii="Times New Roman" w:hAnsi="Times New Roman"/>
          <w:bCs/>
          <w:sz w:val="24"/>
          <w:szCs w:val="24"/>
          <w:lang w:val="hr-HR"/>
        </w:rPr>
        <w:t>I</w:t>
      </w:r>
      <w:r w:rsidR="00486038" w:rsidRPr="00353296">
        <w:rPr>
          <w:rFonts w:ascii="Times New Roman" w:hAnsi="Times New Roman"/>
          <w:bCs/>
          <w:sz w:val="24"/>
          <w:szCs w:val="24"/>
          <w:lang w:val="hr-HR"/>
        </w:rPr>
        <w:t>I</w:t>
      </w:r>
      <w:r w:rsidRPr="00353296">
        <w:rPr>
          <w:rFonts w:ascii="Times New Roman" w:hAnsi="Times New Roman"/>
          <w:bCs/>
          <w:sz w:val="24"/>
          <w:szCs w:val="24"/>
          <w:lang w:val="hr-HR"/>
        </w:rPr>
        <w:t>. PRIJELAZNE I ZAVRŠNE ODREDBE</w:t>
      </w:r>
    </w:p>
    <w:p w:rsidR="003A210C" w:rsidRPr="00353296" w:rsidRDefault="003A210C">
      <w:pPr>
        <w:jc w:val="center"/>
        <w:rPr>
          <w:b/>
          <w:bCs/>
        </w:rPr>
      </w:pPr>
    </w:p>
    <w:p w:rsidR="003A210C" w:rsidRPr="00353296" w:rsidRDefault="003A210C" w:rsidP="00200AFD">
      <w:pPr>
        <w:jc w:val="center"/>
      </w:pPr>
      <w:r w:rsidRPr="00353296">
        <w:t>Članak 1</w:t>
      </w:r>
      <w:r w:rsidR="00C601CE">
        <w:t>4</w:t>
      </w:r>
      <w:r w:rsidRPr="00353296">
        <w:t>.</w:t>
      </w:r>
    </w:p>
    <w:p w:rsidR="003A210C" w:rsidRPr="00353296" w:rsidRDefault="003A210C">
      <w:pPr>
        <w:jc w:val="center"/>
      </w:pPr>
    </w:p>
    <w:p w:rsidR="003A210C" w:rsidRDefault="00200AFD">
      <w:pPr>
        <w:jc w:val="both"/>
      </w:pPr>
      <w:r w:rsidRPr="00380F52">
        <w:t xml:space="preserve">Ovaj </w:t>
      </w:r>
      <w:r w:rsidR="00C601CE">
        <w:t>Pravilnik stupa na snagu osmog dana od dana objave na oglasnoj ploči Škole.</w:t>
      </w:r>
    </w:p>
    <w:p w:rsidR="00C601CE" w:rsidRPr="00353296" w:rsidRDefault="00C601CE">
      <w:pPr>
        <w:jc w:val="both"/>
      </w:pPr>
      <w:r>
        <w:t>Pravilnik je objavljen na oglasnoj ploč</w:t>
      </w:r>
      <w:r w:rsidR="007E074B">
        <w:t>i 21.veljače 2020.</w:t>
      </w:r>
      <w:r>
        <w:t>, a stupio je na snagu __</w:t>
      </w:r>
      <w:r w:rsidR="00B43661">
        <w:t xml:space="preserve">___28.02.2020. </w:t>
      </w:r>
    </w:p>
    <w:p w:rsidR="00520E2D" w:rsidRPr="00353296" w:rsidRDefault="00520E2D">
      <w:pPr>
        <w:jc w:val="both"/>
      </w:pPr>
    </w:p>
    <w:p w:rsidR="003A210C" w:rsidRPr="00353296" w:rsidRDefault="003A210C" w:rsidP="00200AFD">
      <w:pPr>
        <w:jc w:val="center"/>
      </w:pPr>
      <w:r w:rsidRPr="00353296">
        <w:t>Članak 1</w:t>
      </w:r>
      <w:r w:rsidR="00486038" w:rsidRPr="00353296">
        <w:t>6</w:t>
      </w:r>
      <w:r w:rsidRPr="00353296">
        <w:t>.</w:t>
      </w:r>
    </w:p>
    <w:p w:rsidR="003A210C" w:rsidRPr="00353296" w:rsidRDefault="003A210C"/>
    <w:p w:rsidR="003A210C" w:rsidRDefault="003A210C">
      <w:pPr>
        <w:pStyle w:val="Tijeloteksta2"/>
        <w:rPr>
          <w:rFonts w:ascii="Times New Roman" w:hAnsi="Times New Roman"/>
          <w:szCs w:val="24"/>
          <w:lang w:val="hr-HR"/>
        </w:rPr>
      </w:pPr>
      <w:r w:rsidRPr="00353296">
        <w:rPr>
          <w:rFonts w:ascii="Times New Roman" w:hAnsi="Times New Roman"/>
          <w:szCs w:val="24"/>
          <w:lang w:val="hr-HR"/>
        </w:rPr>
        <w:t>I</w:t>
      </w:r>
      <w:r w:rsidR="003A316E" w:rsidRPr="00353296">
        <w:rPr>
          <w:rFonts w:ascii="Times New Roman" w:hAnsi="Times New Roman"/>
          <w:szCs w:val="24"/>
          <w:lang w:val="hr-HR"/>
        </w:rPr>
        <w:t>zmjene i dopune ovog</w:t>
      </w:r>
      <w:r w:rsidR="007E0CF3">
        <w:rPr>
          <w:rFonts w:ascii="Times New Roman" w:hAnsi="Times New Roman"/>
          <w:szCs w:val="24"/>
          <w:lang w:val="hr-HR"/>
        </w:rPr>
        <w:t xml:space="preserve"> Pravilnika donose se kao i sam Pravilnik.</w:t>
      </w: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Ravnatelj škole:</w:t>
      </w:r>
    </w:p>
    <w:p w:rsidR="007E0CF3" w:rsidRPr="00353296" w:rsidRDefault="007E0CF3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Ivica </w:t>
      </w:r>
      <w:proofErr w:type="spellStart"/>
      <w:r>
        <w:rPr>
          <w:rFonts w:ascii="Times New Roman" w:hAnsi="Times New Roman"/>
          <w:szCs w:val="24"/>
          <w:lang w:val="hr-HR"/>
        </w:rPr>
        <w:t>Kero</w:t>
      </w:r>
      <w:proofErr w:type="spellEnd"/>
      <w:r>
        <w:rPr>
          <w:rFonts w:ascii="Times New Roman" w:hAnsi="Times New Roman"/>
          <w:szCs w:val="24"/>
          <w:lang w:val="hr-HR"/>
        </w:rPr>
        <w:t>, prof.</w:t>
      </w:r>
    </w:p>
    <w:p w:rsidR="003A210C" w:rsidRDefault="003A210C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_______________________</w:t>
      </w: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Predsjednik Školskog odbora:</w:t>
      </w:r>
    </w:p>
    <w:p w:rsidR="00B43661" w:rsidRDefault="00B43661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Nino Maj</w:t>
      </w:r>
      <w:bookmarkStart w:id="0" w:name="_GoBack"/>
      <w:bookmarkEnd w:id="0"/>
      <w:r>
        <w:rPr>
          <w:rFonts w:ascii="Times New Roman" w:hAnsi="Times New Roman"/>
          <w:szCs w:val="24"/>
          <w:lang w:val="hr-HR"/>
        </w:rPr>
        <w:t>ica, prof.</w:t>
      </w:r>
    </w:p>
    <w:p w:rsidR="00B43661" w:rsidRDefault="00B43661">
      <w:pPr>
        <w:pStyle w:val="Tijeloteksta2"/>
        <w:rPr>
          <w:rFonts w:ascii="Times New Roman" w:hAnsi="Times New Roman"/>
          <w:szCs w:val="24"/>
          <w:lang w:val="hr-HR"/>
        </w:rPr>
      </w:pPr>
    </w:p>
    <w:p w:rsidR="00B43661" w:rsidRDefault="00B43661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______________________</w:t>
      </w: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</w:p>
    <w:p w:rsidR="007E0CF3" w:rsidRDefault="007E0CF3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KLASA: 602-03-012/20-01/</w:t>
      </w:r>
      <w:r w:rsidR="00B43661">
        <w:rPr>
          <w:rFonts w:ascii="Times New Roman" w:hAnsi="Times New Roman"/>
          <w:szCs w:val="24"/>
          <w:lang w:val="hr-HR"/>
        </w:rPr>
        <w:t>176</w:t>
      </w:r>
    </w:p>
    <w:p w:rsidR="007E0CF3" w:rsidRPr="00353296" w:rsidRDefault="007E0CF3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UR:BROJ: 2198-1-69/20-02</w:t>
      </w:r>
    </w:p>
    <w:p w:rsidR="003A316E" w:rsidRDefault="003A316E">
      <w:pPr>
        <w:pStyle w:val="Tijeloteksta2"/>
        <w:rPr>
          <w:rFonts w:ascii="Times New Roman" w:hAnsi="Times New Roman"/>
          <w:szCs w:val="24"/>
          <w:lang w:val="hr-HR"/>
        </w:rPr>
      </w:pPr>
    </w:p>
    <w:p w:rsidR="00B43661" w:rsidRPr="00353296" w:rsidRDefault="00B43661">
      <w:pPr>
        <w:pStyle w:val="Tijeloteksta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Biograd na Moru, 28. veljače 2020.</w:t>
      </w:r>
    </w:p>
    <w:p w:rsidR="00C1597E" w:rsidRDefault="00C1597E" w:rsidP="00EE5839">
      <w:pPr>
        <w:ind w:left="4320" w:firstLine="720"/>
      </w:pPr>
    </w:p>
    <w:p w:rsidR="007E0CF3" w:rsidRDefault="007E0CF3" w:rsidP="007E0CF3">
      <w:pPr>
        <w:ind w:left="6480"/>
        <w:jc w:val="right"/>
      </w:pPr>
    </w:p>
    <w:p w:rsidR="00881D38" w:rsidRPr="00353296" w:rsidRDefault="00881D38" w:rsidP="007E0CF3">
      <w:pPr>
        <w:ind w:left="6480"/>
        <w:jc w:val="right"/>
      </w:pPr>
      <w:r>
        <w:tab/>
        <w:t xml:space="preserve"> </w:t>
      </w:r>
    </w:p>
    <w:p w:rsidR="00881D38" w:rsidRDefault="00646152" w:rsidP="007E0CF3">
      <w:pPr>
        <w:jc w:val="right"/>
      </w:pPr>
      <w:r w:rsidRPr="00353296">
        <w:tab/>
      </w:r>
      <w:r w:rsidRPr="00353296">
        <w:tab/>
      </w:r>
      <w:r w:rsidRPr="00353296">
        <w:tab/>
      </w:r>
      <w:r w:rsidRPr="00353296">
        <w:tab/>
      </w:r>
      <w:r w:rsidRPr="00353296">
        <w:tab/>
      </w:r>
      <w:r w:rsidRPr="00353296">
        <w:tab/>
      </w:r>
      <w:r w:rsidR="00A17289" w:rsidRPr="00353296">
        <w:t xml:space="preserve">          </w:t>
      </w:r>
      <w:r w:rsidR="00881D38">
        <w:t xml:space="preserve"> </w:t>
      </w:r>
      <w:r w:rsidR="00A17289" w:rsidRPr="00353296">
        <w:t xml:space="preserve"> </w:t>
      </w:r>
    </w:p>
    <w:p w:rsidR="00C1597E" w:rsidRDefault="00C1597E" w:rsidP="00520E2D"/>
    <w:p w:rsidR="00C1597E" w:rsidRDefault="00C1597E" w:rsidP="00520E2D"/>
    <w:p w:rsidR="00C1597E" w:rsidRDefault="00C1597E" w:rsidP="00520E2D"/>
    <w:p w:rsidR="00520E2D" w:rsidRPr="00353296" w:rsidRDefault="00206C82" w:rsidP="00520E2D">
      <w:r w:rsidRPr="00353296">
        <w:tab/>
      </w:r>
      <w:r w:rsidRPr="00353296">
        <w:tab/>
      </w:r>
      <w:r w:rsidRPr="00353296">
        <w:tab/>
      </w:r>
      <w:r w:rsidR="00A17289" w:rsidRPr="00353296">
        <w:t xml:space="preserve"> </w:t>
      </w:r>
    </w:p>
    <w:p w:rsidR="00520E2D" w:rsidRDefault="00520E2D" w:rsidP="00520E2D"/>
    <w:p w:rsidR="00881D38" w:rsidRDefault="00881D38" w:rsidP="00520E2D"/>
    <w:p w:rsidR="00881D38" w:rsidRPr="00353296" w:rsidRDefault="00881D38" w:rsidP="00520E2D">
      <w:r>
        <w:t xml:space="preserve">       </w:t>
      </w:r>
    </w:p>
    <w:p w:rsidR="00E27E54" w:rsidRDefault="00520E2D" w:rsidP="007E0CF3">
      <w:r w:rsidRPr="00353296">
        <w:tab/>
      </w:r>
      <w:r w:rsidRPr="00353296">
        <w:tab/>
      </w:r>
      <w:r w:rsidRPr="00353296">
        <w:tab/>
      </w:r>
      <w:r w:rsidRPr="00353296">
        <w:tab/>
      </w:r>
      <w:r w:rsidRPr="00353296">
        <w:tab/>
      </w:r>
      <w:r w:rsidRPr="00353296">
        <w:tab/>
      </w:r>
      <w:r w:rsidRPr="00353296">
        <w:tab/>
      </w:r>
    </w:p>
    <w:p w:rsidR="00E27E54" w:rsidRDefault="00E27E54" w:rsidP="00E27E54"/>
    <w:sectPr w:rsidR="00E27E54" w:rsidSect="009773DC">
      <w:footerReference w:type="default" r:id="rId8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90" w:rsidRDefault="00135C90" w:rsidP="009773DC">
      <w:r>
        <w:separator/>
      </w:r>
    </w:p>
  </w:endnote>
  <w:endnote w:type="continuationSeparator" w:id="0">
    <w:p w:rsidR="00135C90" w:rsidRDefault="00135C90" w:rsidP="0097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RO_Dutch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372368"/>
      <w:docPartObj>
        <w:docPartGallery w:val="Page Numbers (Bottom of Page)"/>
        <w:docPartUnique/>
      </w:docPartObj>
    </w:sdtPr>
    <w:sdtEndPr/>
    <w:sdtContent>
      <w:p w:rsidR="009773DC" w:rsidRDefault="00480C62">
        <w:pPr>
          <w:pStyle w:val="Podnoje"/>
          <w:jc w:val="center"/>
        </w:pPr>
        <w:r>
          <w:fldChar w:fldCharType="begin"/>
        </w:r>
        <w:r w:rsidR="009773DC">
          <w:instrText>PAGE   \* MERGEFORMAT</w:instrText>
        </w:r>
        <w:r>
          <w:fldChar w:fldCharType="separate"/>
        </w:r>
        <w:r w:rsidR="00B43661" w:rsidRPr="00B43661">
          <w:rPr>
            <w:noProof/>
            <w:lang w:val="hr-HR"/>
          </w:rPr>
          <w:t>3</w:t>
        </w:r>
        <w:r>
          <w:fldChar w:fldCharType="end"/>
        </w:r>
      </w:p>
    </w:sdtContent>
  </w:sdt>
  <w:p w:rsidR="009773DC" w:rsidRDefault="009773D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90" w:rsidRDefault="00135C90" w:rsidP="009773DC">
      <w:r>
        <w:separator/>
      </w:r>
    </w:p>
  </w:footnote>
  <w:footnote w:type="continuationSeparator" w:id="0">
    <w:p w:rsidR="00135C90" w:rsidRDefault="00135C90" w:rsidP="0097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911"/>
    <w:multiLevelType w:val="hybridMultilevel"/>
    <w:tmpl w:val="0632F1BE"/>
    <w:lvl w:ilvl="0" w:tplc="0E58A3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0049C"/>
    <w:multiLevelType w:val="hybridMultilevel"/>
    <w:tmpl w:val="27288180"/>
    <w:lvl w:ilvl="0" w:tplc="E326C0D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7E65"/>
    <w:multiLevelType w:val="hybridMultilevel"/>
    <w:tmpl w:val="17268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B06F3"/>
    <w:multiLevelType w:val="hybridMultilevel"/>
    <w:tmpl w:val="4C863DE6"/>
    <w:lvl w:ilvl="0" w:tplc="0E58A3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3254E"/>
    <w:multiLevelType w:val="hybridMultilevel"/>
    <w:tmpl w:val="D5B4D1CC"/>
    <w:lvl w:ilvl="0" w:tplc="0E58A3EE">
      <w:start w:val="2"/>
      <w:numFmt w:val="bullet"/>
      <w:lvlText w:val="-"/>
      <w:lvlJc w:val="left"/>
      <w:pPr>
        <w:tabs>
          <w:tab w:val="num" w:pos="1030"/>
        </w:tabs>
        <w:ind w:left="10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20F467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B050F9"/>
    <w:multiLevelType w:val="hybridMultilevel"/>
    <w:tmpl w:val="1B26020A"/>
    <w:lvl w:ilvl="0" w:tplc="4A4CBFF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F568A"/>
    <w:multiLevelType w:val="hybridMultilevel"/>
    <w:tmpl w:val="47805AE4"/>
    <w:lvl w:ilvl="0" w:tplc="0E58A3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730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D0120CA"/>
    <w:multiLevelType w:val="hybridMultilevel"/>
    <w:tmpl w:val="2690D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F05404"/>
    <w:multiLevelType w:val="hybridMultilevel"/>
    <w:tmpl w:val="C62E6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20DD8"/>
    <w:multiLevelType w:val="hybridMultilevel"/>
    <w:tmpl w:val="488EBBEE"/>
    <w:lvl w:ilvl="0" w:tplc="D18A235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A448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6D22865"/>
    <w:multiLevelType w:val="multilevel"/>
    <w:tmpl w:val="E29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B"/>
    <w:rsid w:val="00002143"/>
    <w:rsid w:val="0000760D"/>
    <w:rsid w:val="0001301A"/>
    <w:rsid w:val="0003795C"/>
    <w:rsid w:val="000442FA"/>
    <w:rsid w:val="00053B9C"/>
    <w:rsid w:val="00096D4D"/>
    <w:rsid w:val="000B5DDD"/>
    <w:rsid w:val="000C6157"/>
    <w:rsid w:val="00103954"/>
    <w:rsid w:val="00110071"/>
    <w:rsid w:val="001214D1"/>
    <w:rsid w:val="00124179"/>
    <w:rsid w:val="00127807"/>
    <w:rsid w:val="00133AD2"/>
    <w:rsid w:val="00135C90"/>
    <w:rsid w:val="001544DD"/>
    <w:rsid w:val="001677E4"/>
    <w:rsid w:val="001735D5"/>
    <w:rsid w:val="001873A6"/>
    <w:rsid w:val="0019044D"/>
    <w:rsid w:val="00196C10"/>
    <w:rsid w:val="00197CD1"/>
    <w:rsid w:val="00197F8F"/>
    <w:rsid w:val="001A0FD4"/>
    <w:rsid w:val="001A1684"/>
    <w:rsid w:val="001C3415"/>
    <w:rsid w:val="001D42BC"/>
    <w:rsid w:val="001D553A"/>
    <w:rsid w:val="001E5E01"/>
    <w:rsid w:val="00200AFD"/>
    <w:rsid w:val="00206C82"/>
    <w:rsid w:val="0025046F"/>
    <w:rsid w:val="00252751"/>
    <w:rsid w:val="00262E12"/>
    <w:rsid w:val="00262EDE"/>
    <w:rsid w:val="00262F1F"/>
    <w:rsid w:val="00280346"/>
    <w:rsid w:val="00281EE9"/>
    <w:rsid w:val="0028260B"/>
    <w:rsid w:val="002937C8"/>
    <w:rsid w:val="0029533A"/>
    <w:rsid w:val="002A508F"/>
    <w:rsid w:val="002A6B7C"/>
    <w:rsid w:val="002D42D2"/>
    <w:rsid w:val="00320D77"/>
    <w:rsid w:val="00337C26"/>
    <w:rsid w:val="00353296"/>
    <w:rsid w:val="00377BBC"/>
    <w:rsid w:val="00380F52"/>
    <w:rsid w:val="003A210C"/>
    <w:rsid w:val="003A316E"/>
    <w:rsid w:val="003D7642"/>
    <w:rsid w:val="003F7D0E"/>
    <w:rsid w:val="00405B80"/>
    <w:rsid w:val="00411DFC"/>
    <w:rsid w:val="00416F33"/>
    <w:rsid w:val="004613DC"/>
    <w:rsid w:val="004716F9"/>
    <w:rsid w:val="00472079"/>
    <w:rsid w:val="00474605"/>
    <w:rsid w:val="00480C62"/>
    <w:rsid w:val="00481910"/>
    <w:rsid w:val="00486038"/>
    <w:rsid w:val="00491510"/>
    <w:rsid w:val="0049636C"/>
    <w:rsid w:val="004B112F"/>
    <w:rsid w:val="004B127F"/>
    <w:rsid w:val="004B4FB3"/>
    <w:rsid w:val="004B76A7"/>
    <w:rsid w:val="004C0800"/>
    <w:rsid w:val="004E34DF"/>
    <w:rsid w:val="004E4075"/>
    <w:rsid w:val="004E535E"/>
    <w:rsid w:val="004F0B38"/>
    <w:rsid w:val="00520E2D"/>
    <w:rsid w:val="00521E2A"/>
    <w:rsid w:val="00553229"/>
    <w:rsid w:val="00557635"/>
    <w:rsid w:val="005A3247"/>
    <w:rsid w:val="005A46A6"/>
    <w:rsid w:val="005B36C8"/>
    <w:rsid w:val="005F1250"/>
    <w:rsid w:val="006028B2"/>
    <w:rsid w:val="0060522C"/>
    <w:rsid w:val="00610E81"/>
    <w:rsid w:val="00646152"/>
    <w:rsid w:val="006515AE"/>
    <w:rsid w:val="00665088"/>
    <w:rsid w:val="00675193"/>
    <w:rsid w:val="00676F4D"/>
    <w:rsid w:val="0069551A"/>
    <w:rsid w:val="006B1DC4"/>
    <w:rsid w:val="006B2049"/>
    <w:rsid w:val="006C2B39"/>
    <w:rsid w:val="006C35AA"/>
    <w:rsid w:val="006C3B74"/>
    <w:rsid w:val="006F1ABD"/>
    <w:rsid w:val="006F5710"/>
    <w:rsid w:val="006F7904"/>
    <w:rsid w:val="00704873"/>
    <w:rsid w:val="00707B5B"/>
    <w:rsid w:val="00726DF9"/>
    <w:rsid w:val="007429B9"/>
    <w:rsid w:val="00746E4C"/>
    <w:rsid w:val="00762820"/>
    <w:rsid w:val="007634D5"/>
    <w:rsid w:val="00774EDD"/>
    <w:rsid w:val="00796217"/>
    <w:rsid w:val="007C23E4"/>
    <w:rsid w:val="007C7646"/>
    <w:rsid w:val="007E074B"/>
    <w:rsid w:val="007E0CF3"/>
    <w:rsid w:val="00822619"/>
    <w:rsid w:val="00844185"/>
    <w:rsid w:val="0086036A"/>
    <w:rsid w:val="00861667"/>
    <w:rsid w:val="00863F68"/>
    <w:rsid w:val="00865142"/>
    <w:rsid w:val="00881D38"/>
    <w:rsid w:val="00882ECD"/>
    <w:rsid w:val="008A64F6"/>
    <w:rsid w:val="008D36CA"/>
    <w:rsid w:val="008D607B"/>
    <w:rsid w:val="00916D88"/>
    <w:rsid w:val="009246EA"/>
    <w:rsid w:val="00925D2D"/>
    <w:rsid w:val="00941BFD"/>
    <w:rsid w:val="009438FB"/>
    <w:rsid w:val="00951ED3"/>
    <w:rsid w:val="00963394"/>
    <w:rsid w:val="009662E1"/>
    <w:rsid w:val="009773DC"/>
    <w:rsid w:val="00977CC8"/>
    <w:rsid w:val="0098064D"/>
    <w:rsid w:val="00991263"/>
    <w:rsid w:val="0099163E"/>
    <w:rsid w:val="00992042"/>
    <w:rsid w:val="00993BC9"/>
    <w:rsid w:val="009B10CF"/>
    <w:rsid w:val="009D1409"/>
    <w:rsid w:val="009D3DAD"/>
    <w:rsid w:val="009E4AF7"/>
    <w:rsid w:val="00A17289"/>
    <w:rsid w:val="00A35AB7"/>
    <w:rsid w:val="00A42BE8"/>
    <w:rsid w:val="00A50FC4"/>
    <w:rsid w:val="00A56AFF"/>
    <w:rsid w:val="00A618E7"/>
    <w:rsid w:val="00AA2AE9"/>
    <w:rsid w:val="00AA48AC"/>
    <w:rsid w:val="00AB2E0E"/>
    <w:rsid w:val="00AE1495"/>
    <w:rsid w:val="00AF3901"/>
    <w:rsid w:val="00B0324C"/>
    <w:rsid w:val="00B05F49"/>
    <w:rsid w:val="00B123DA"/>
    <w:rsid w:val="00B3629D"/>
    <w:rsid w:val="00B4279B"/>
    <w:rsid w:val="00B43661"/>
    <w:rsid w:val="00B46DB8"/>
    <w:rsid w:val="00B61593"/>
    <w:rsid w:val="00B72557"/>
    <w:rsid w:val="00B7533B"/>
    <w:rsid w:val="00BA60FE"/>
    <w:rsid w:val="00BC17CE"/>
    <w:rsid w:val="00BC374F"/>
    <w:rsid w:val="00BC3964"/>
    <w:rsid w:val="00BD4DE6"/>
    <w:rsid w:val="00BE4617"/>
    <w:rsid w:val="00BE7364"/>
    <w:rsid w:val="00C024AF"/>
    <w:rsid w:val="00C053AF"/>
    <w:rsid w:val="00C11729"/>
    <w:rsid w:val="00C1597E"/>
    <w:rsid w:val="00C17DFF"/>
    <w:rsid w:val="00C209D1"/>
    <w:rsid w:val="00C27E40"/>
    <w:rsid w:val="00C403A9"/>
    <w:rsid w:val="00C42DBC"/>
    <w:rsid w:val="00C521F9"/>
    <w:rsid w:val="00C601CE"/>
    <w:rsid w:val="00C6603A"/>
    <w:rsid w:val="00D149B0"/>
    <w:rsid w:val="00D35142"/>
    <w:rsid w:val="00D40413"/>
    <w:rsid w:val="00D64792"/>
    <w:rsid w:val="00D704A2"/>
    <w:rsid w:val="00D8057E"/>
    <w:rsid w:val="00DC37AB"/>
    <w:rsid w:val="00DD210A"/>
    <w:rsid w:val="00E039AA"/>
    <w:rsid w:val="00E05721"/>
    <w:rsid w:val="00E103AB"/>
    <w:rsid w:val="00E179FF"/>
    <w:rsid w:val="00E27C05"/>
    <w:rsid w:val="00E27E54"/>
    <w:rsid w:val="00E53A57"/>
    <w:rsid w:val="00E604F7"/>
    <w:rsid w:val="00E74D3C"/>
    <w:rsid w:val="00E92B61"/>
    <w:rsid w:val="00E945E3"/>
    <w:rsid w:val="00EA592B"/>
    <w:rsid w:val="00EE5839"/>
    <w:rsid w:val="00EE6304"/>
    <w:rsid w:val="00F12722"/>
    <w:rsid w:val="00F13CAA"/>
    <w:rsid w:val="00F22C81"/>
    <w:rsid w:val="00F27CBB"/>
    <w:rsid w:val="00F45775"/>
    <w:rsid w:val="00F8079A"/>
    <w:rsid w:val="00F90EC8"/>
    <w:rsid w:val="00F93A88"/>
    <w:rsid w:val="00F97766"/>
    <w:rsid w:val="00FA0628"/>
    <w:rsid w:val="00FA7FBE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9F0FBE-3AE3-4207-8570-80CD1E0B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Courier New" w:hAnsi="Courier New"/>
      <w:b/>
      <w:sz w:val="28"/>
      <w:szCs w:val="20"/>
      <w:lang w:val="en-US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b/>
      <w:szCs w:val="20"/>
      <w:lang w:val="en-US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b/>
      <w:szCs w:val="20"/>
      <w:lang w:val="en-US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Courier New" w:eastAsia="Arial Unicode MS" w:hAnsi="Courier New" w:cs="Courier New"/>
      <w:szCs w:val="20"/>
    </w:rPr>
  </w:style>
  <w:style w:type="paragraph" w:styleId="Naslov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Courier New" w:hAnsi="Courier New"/>
      <w:b/>
      <w:szCs w:val="20"/>
    </w:r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  <w:rPr>
      <w:rFonts w:ascii="Courier New" w:eastAsia="Arial Unicode MS" w:hAnsi="Courier New" w:cs="Courier New"/>
      <w:szCs w:val="20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Courier New" w:hAnsi="Courier New" w:cs="Courier New"/>
      <w:b/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18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jc w:val="center"/>
    </w:pPr>
    <w:rPr>
      <w:rFonts w:ascii="Dotum" w:eastAsia="Dotum"/>
      <w:b/>
      <w:bCs/>
      <w:lang w:val="en-US" w:eastAsia="en-US"/>
    </w:rPr>
  </w:style>
  <w:style w:type="paragraph" w:customStyle="1" w:styleId="tekst">
    <w:name w:val="tekst"/>
    <w:pPr>
      <w:widowControl w:val="0"/>
      <w:autoSpaceDE w:val="0"/>
      <w:autoSpaceDN w:val="0"/>
      <w:adjustRightInd w:val="0"/>
      <w:spacing w:line="240" w:lineRule="atLeast"/>
      <w:ind w:firstLine="454"/>
      <w:jc w:val="both"/>
    </w:pPr>
    <w:rPr>
      <w:rFonts w:ascii="Dotum" w:eastAsia="Dotum"/>
      <w:color w:val="000000"/>
      <w:lang w:val="en-US" w:eastAsia="en-US"/>
    </w:rPr>
  </w:style>
  <w:style w:type="paragraph" w:styleId="Tijeloteksta">
    <w:name w:val="Body Text"/>
    <w:basedOn w:val="Normal"/>
    <w:semiHidden/>
    <w:pPr>
      <w:jc w:val="both"/>
    </w:pPr>
    <w:rPr>
      <w:rFonts w:ascii="Courier New" w:hAnsi="Courier New" w:cs="Courier New"/>
    </w:rPr>
  </w:style>
  <w:style w:type="paragraph" w:styleId="Tijeloteksta2">
    <w:name w:val="Body Text 2"/>
    <w:basedOn w:val="Normal"/>
    <w:semiHidden/>
    <w:pPr>
      <w:jc w:val="both"/>
    </w:pPr>
    <w:rPr>
      <w:rFonts w:ascii="Courier New" w:hAnsi="Courier New"/>
      <w:szCs w:val="20"/>
      <w:lang w:val="en-US"/>
    </w:rPr>
  </w:style>
  <w:style w:type="paragraph" w:styleId="Tijeloteksta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urier New" w:hAnsi="Courier New"/>
      <w:b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  <w:jc w:val="both"/>
    </w:pPr>
    <w:rPr>
      <w:rFonts w:ascii="CRO_Dutch-Normal" w:hAnsi="CRO_Dutch-Normal"/>
      <w:szCs w:val="20"/>
      <w:lang w:val="en-GB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GB"/>
    </w:rPr>
  </w:style>
  <w:style w:type="paragraph" w:styleId="Tekstfusnote">
    <w:name w:val="footnote text"/>
    <w:basedOn w:val="Normal"/>
    <w:semiHidden/>
    <w:rPr>
      <w:sz w:val="20"/>
      <w:szCs w:val="20"/>
    </w:rPr>
  </w:style>
  <w:style w:type="character" w:styleId="Referencafusnote">
    <w:name w:val="footnote reference"/>
    <w:semiHidden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36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D36CA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9773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73DC"/>
    <w:rPr>
      <w:sz w:val="24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773DC"/>
    <w:rPr>
      <w:rFonts w:ascii="CRO_Dutch-Normal" w:hAnsi="CRO_Dutch-Normal"/>
      <w:sz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2A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2EAD-539B-44C0-9001-2DA0CB0A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--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rif</dc:creator>
  <dc:description>generated by an Aldus application</dc:description>
  <cp:lastModifiedBy>Srednja Škola Biograd na Moru</cp:lastModifiedBy>
  <cp:revision>10</cp:revision>
  <cp:lastPrinted>2020-03-02T08:29:00Z</cp:lastPrinted>
  <dcterms:created xsi:type="dcterms:W3CDTF">2020-02-12T10:51:00Z</dcterms:created>
  <dcterms:modified xsi:type="dcterms:W3CDTF">2020-03-02T08:39:00Z</dcterms:modified>
</cp:coreProperties>
</file>